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水滸傳1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話說大宋仁宗天子在位，嘉祐三年三月三日五更三點，天子駕坐紫宸殿，受百官朝賀。但見：</w:t>
        <w:br/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 xml:space="preserve">  祥雲迷鳳閣，瑞氣罩龍樓。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含煙御柳拂旌旗，帶露宮花迎劍戟。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天香影裏，玉簪珠履聚丹墀；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仙樂聲中，繡襖錦衣扶御駕。</w:t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當有殿頭官喝道：「有事出班早奏，無事捲簾退朝。」只見班部叢中，宰相趙哲、參政文彥博出班奏曰：「目今京師瘟疫盛行，傷損軍民甚多。伏望陛下釋罪寬恩，省刑薄稅，祈禳天災，救濟萬民。」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天子聽奏，急敕翰林院隨即草詔，一面降赦天下罪囚，應有民間稅賦，悉皆赦免；一面命在京宮觀寺院，修設好事禳災。不料其年瘟疫轉盛，仁宗天子聞知，龍體不安。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復會百官計議。向那班部中，有一大臣越班啟奏。天子看時，乃是參知政事范仲淹。拜罷起居，奏曰：「目今天災盛行，軍民塗炭，日夕不能聊生。以臣愚意，要禳此災，可宣嗣漢天師星夜臨朝，就京師禁院修設三千六百分羅天大醮，奏聞上帝，可以禳保民間瘟疫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仁宗天子准奏，急令翰林學士草詔一道，天子御筆親書，並降御香一炷，欽差內外提點殿前太尉洪信為天使，前往江西信州龍虎山，宣請嗣漢天師張真人星夜來朝，祈禳瘟疫。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就金殿上焚起御香，親將丹詔付與洪太尉，即日登程前去。洪信領了聖敕，辭別天子，背了詔書，盛了御香，帶了數十人，上了鋪馬，一行部從，離了東京，取路徑投信州貴溪縣來。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於路上免不得飢餐渴飲，夜住曉行。獨自一個，上到山頂，猛然望見一所敗落的宮殿。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正是：</w:t>
        <w:br/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  <w:t xml:space="preserve">  千古幽扃一旦開，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天罡地煞出塵埃。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自從此後無寧日，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四海橫戈起禍胎。</w:t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欲知後事如何，且聽下回分解。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